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СИБИРЦЕВСКОГО 1-ГО СЕЛЬСОВЕТА 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ВЕНГЕРОВСКОГО РАЙОНА НОВОСИБИРСКОЙ ОБЛАСТИ 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D521A" w:rsidRPr="006A5329" w:rsidRDefault="006A5329" w:rsidP="006D5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A532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A53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6A53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521A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с. Сибирцево 1-е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</w:t>
      </w:r>
      <w:r w:rsidRPr="006A532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6D521A" w:rsidRDefault="006D521A" w:rsidP="006D5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актуализации схемы теплоснабжения Сибирцевского 1-го сельсовета Венгеровского района Новосибирской области</w:t>
      </w:r>
      <w:r w:rsidR="006A5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2023 год.</w:t>
      </w:r>
      <w:bookmarkStart w:id="0" w:name="_GoBack"/>
      <w:bookmarkEnd w:id="0"/>
    </w:p>
    <w:p w:rsidR="006D521A" w:rsidRDefault="006D521A" w:rsidP="006D5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1A" w:rsidRDefault="006D521A" w:rsidP="006D5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1A" w:rsidRDefault="006D521A" w:rsidP="006D52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1A" w:rsidRDefault="006D521A" w:rsidP="006D521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п.24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постановления Правительства РФ от 22 февраля 2012 г. № 154 "О требованиях к системам теплоснабжения, порядку их разработки и утверждения", администрация Сибирцевского 1-го сельсовета 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1.Актуализовать прилагаемую схему теплоснабжения Сибирцевского 1-го с</w:t>
      </w:r>
      <w:r w:rsidR="006A5329">
        <w:rPr>
          <w:rFonts w:ascii="Times New Roman" w:eastAsia="Times New Roman" w:hAnsi="Times New Roman"/>
          <w:sz w:val="28"/>
          <w:szCs w:val="28"/>
          <w:lang w:eastAsia="ru-RU"/>
        </w:rPr>
        <w:t>ельсовета Венгеровского района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области, утвержденную постановлением администрации Сибирцевского 1-го сельсовета Венгеровского района Новосибирской области №129 от 25.12.2013, в прилагаемой редакции.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постановление опубликовать в газете «Вестник Сибирцевского 1-го сельсовета Венгеровского района Новосибирской области» и  разместить на официальном сайте администрации Сибирцевского 1-го  сельсовета Венгеровского района Новосибирской области в сети "Интернет".</w:t>
      </w: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1A" w:rsidRDefault="006D521A" w:rsidP="006D52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21A" w:rsidRDefault="006D521A" w:rsidP="006D5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Сибирцевского 1-го сельсовета </w:t>
      </w:r>
    </w:p>
    <w:p w:rsidR="006D521A" w:rsidRDefault="006D521A" w:rsidP="006D5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6D521A" w:rsidRDefault="006D521A" w:rsidP="006D5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6A5329">
        <w:rPr>
          <w:rFonts w:ascii="Times New Roman" w:eastAsia="Times New Roman" w:hAnsi="Times New Roman"/>
          <w:sz w:val="28"/>
          <w:szCs w:val="28"/>
          <w:lang w:eastAsia="ru-RU"/>
        </w:rPr>
        <w:t>Лучкина Л.П.</w:t>
      </w:r>
    </w:p>
    <w:p w:rsidR="006D521A" w:rsidRPr="006A5329" w:rsidRDefault="006D521A" w:rsidP="006D521A"/>
    <w:p w:rsidR="006D521A" w:rsidRPr="006A5329" w:rsidRDefault="006D521A" w:rsidP="006D521A"/>
    <w:p w:rsidR="006D521A" w:rsidRPr="006A5329" w:rsidRDefault="006D521A" w:rsidP="006D521A"/>
    <w:p w:rsidR="006D521A" w:rsidRPr="006A5329" w:rsidRDefault="006D521A" w:rsidP="006D521A"/>
    <w:p w:rsidR="006D521A" w:rsidRPr="006A5329" w:rsidRDefault="006D521A" w:rsidP="006D521A"/>
    <w:p w:rsidR="006D521A" w:rsidRPr="006A5329" w:rsidRDefault="006D521A" w:rsidP="006D521A"/>
    <w:p w:rsidR="006D521A" w:rsidRPr="006A5329" w:rsidRDefault="006D521A" w:rsidP="006D521A"/>
    <w:p w:rsidR="006D521A" w:rsidRDefault="006D521A" w:rsidP="006D521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410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32" w:rsidRDefault="003F4832"/>
    <w:sectPr w:rsidR="003F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7D"/>
    <w:rsid w:val="003F4832"/>
    <w:rsid w:val="006A5329"/>
    <w:rsid w:val="006D521A"/>
    <w:rsid w:val="00A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67AF-FE3D-4EF2-9A46-91F9C700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2022-09-16T05:27:00Z</cp:lastPrinted>
  <dcterms:created xsi:type="dcterms:W3CDTF">2022-09-16T05:13:00Z</dcterms:created>
  <dcterms:modified xsi:type="dcterms:W3CDTF">2022-09-16T05:27:00Z</dcterms:modified>
</cp:coreProperties>
</file>